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2C76B4" w:rsidP="002C76B4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>
              <w:rPr>
                <w:rFonts w:ascii="Verdana" w:hAnsi="Verdana"/>
                <w:b/>
                <w:color w:val="2F5496"/>
                <w:lang w:val="uk-UA" w:eastAsia="uk-UA"/>
              </w:rPr>
              <w:t xml:space="preserve">в Одеській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415297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15297" w:rsidRDefault="00752258" w:rsidP="002C76B4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15297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2C76B4">
              <w:rPr>
                <w:rFonts w:ascii="Verdana" w:hAnsi="Verdana"/>
                <w:b/>
                <w:color w:val="2F5496"/>
                <w:lang w:val="en-US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15297" w:rsidRDefault="00752258" w:rsidP="003D5F1D">
            <w:pPr>
              <w:jc w:val="center"/>
            </w:pPr>
          </w:p>
        </w:tc>
      </w:tr>
      <w:tr w:rsidR="00752258" w:rsidRPr="00415297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15297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15297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415297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15297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15297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8D5F48" w:rsidRDefault="00326A5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8D5F48">
        <w:rPr>
          <w:rFonts w:ascii="Calibri" w:hAnsi="Calibri"/>
          <w:sz w:val="26"/>
          <w:szCs w:val="26"/>
          <w:lang w:val="uk-UA"/>
        </w:rPr>
        <w:t>0</w:t>
      </w:r>
      <w:r w:rsidR="007E3FFB">
        <w:rPr>
          <w:rFonts w:ascii="Calibri" w:hAnsi="Calibri"/>
          <w:sz w:val="26"/>
          <w:szCs w:val="26"/>
          <w:lang w:val="uk-UA"/>
        </w:rPr>
        <w:t>3</w:t>
      </w:r>
      <w:r w:rsidR="004A7CA6" w:rsidRPr="008D5F48">
        <w:rPr>
          <w:rFonts w:ascii="Calibri" w:hAnsi="Calibri"/>
          <w:sz w:val="26"/>
          <w:szCs w:val="26"/>
          <w:lang w:val="uk-UA"/>
        </w:rPr>
        <w:t>.</w:t>
      </w:r>
      <w:r w:rsidRPr="008D5F48">
        <w:rPr>
          <w:rFonts w:ascii="Calibri" w:hAnsi="Calibri"/>
          <w:sz w:val="26"/>
          <w:szCs w:val="26"/>
          <w:lang w:val="uk-UA"/>
        </w:rPr>
        <w:t>0</w:t>
      </w:r>
      <w:r w:rsidR="007E3FFB">
        <w:rPr>
          <w:rFonts w:ascii="Calibri" w:hAnsi="Calibri"/>
          <w:sz w:val="26"/>
          <w:szCs w:val="26"/>
          <w:lang w:val="uk-UA"/>
        </w:rPr>
        <w:t>6</w:t>
      </w:r>
      <w:r w:rsidR="004A7CA6" w:rsidRPr="008D5F48">
        <w:rPr>
          <w:rFonts w:ascii="Calibri" w:hAnsi="Calibri"/>
          <w:sz w:val="26"/>
          <w:szCs w:val="26"/>
          <w:lang w:val="uk-UA"/>
        </w:rPr>
        <w:t>.</w:t>
      </w:r>
      <w:r w:rsidR="00752258" w:rsidRPr="008D5F48">
        <w:rPr>
          <w:rFonts w:ascii="Calibri" w:hAnsi="Calibri"/>
          <w:sz w:val="26"/>
          <w:szCs w:val="26"/>
          <w:lang w:val="uk-UA"/>
        </w:rPr>
        <w:t>20</w:t>
      </w:r>
      <w:r w:rsidR="00845776" w:rsidRPr="008D5F48">
        <w:rPr>
          <w:rFonts w:ascii="Calibri" w:hAnsi="Calibri"/>
          <w:sz w:val="26"/>
          <w:szCs w:val="26"/>
        </w:rPr>
        <w:t>20</w:t>
      </w:r>
      <w:r w:rsidR="00752258" w:rsidRPr="008D5F48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BF07E3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BF07E3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326A5F" w:rsidRPr="00BF07E3">
        <w:rPr>
          <w:rFonts w:ascii="Calibri" w:hAnsi="Calibri"/>
          <w:b/>
          <w:sz w:val="26"/>
          <w:szCs w:val="26"/>
          <w:lang w:val="uk-UA"/>
        </w:rPr>
        <w:t>Одеської</w:t>
      </w:r>
      <w:r w:rsidRPr="00BF07E3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BF07E3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BF07E3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895F2F" w:rsidRPr="00BF07E3">
        <w:rPr>
          <w:rFonts w:ascii="Calibri" w:hAnsi="Calibri"/>
          <w:b/>
          <w:sz w:val="26"/>
          <w:szCs w:val="26"/>
          <w:lang w:val="uk-UA"/>
        </w:rPr>
        <w:t>квітні</w:t>
      </w:r>
      <w:r w:rsidRPr="00BF07E3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BF07E3">
        <w:rPr>
          <w:rFonts w:ascii="Calibri" w:hAnsi="Calibri"/>
          <w:b/>
          <w:sz w:val="26"/>
          <w:szCs w:val="26"/>
        </w:rPr>
        <w:t>20</w:t>
      </w:r>
      <w:r w:rsidRPr="00BF07E3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845776" w:rsidRPr="00956CA2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BF07E3" w:rsidRDefault="002F3C42" w:rsidP="000F7E24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BF07E3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895F2F" w:rsidRPr="00BF07E3">
        <w:rPr>
          <w:rFonts w:ascii="Calibri" w:hAnsi="Calibri"/>
          <w:bCs/>
          <w:sz w:val="26"/>
          <w:szCs w:val="26"/>
          <w:lang w:val="uk-UA"/>
        </w:rPr>
        <w:t>квітні</w:t>
      </w:r>
      <w:r w:rsidRPr="00BF07E3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</w:t>
      </w:r>
      <w:r w:rsidR="00BC7CC4" w:rsidRPr="00BF07E3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782718" w:rsidRPr="00BF07E3">
        <w:rPr>
          <w:rFonts w:ascii="Calibri" w:hAnsi="Calibri"/>
          <w:bCs/>
          <w:sz w:val="26"/>
          <w:szCs w:val="26"/>
          <w:lang w:val="uk-UA"/>
        </w:rPr>
        <w:t xml:space="preserve">659,5 </w:t>
      </w:r>
      <w:proofErr w:type="spellStart"/>
      <w:r w:rsidRPr="00BF07E3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BF07E3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326A5F" w:rsidRPr="00BF07E3">
        <w:rPr>
          <w:rFonts w:ascii="Calibri" w:hAnsi="Calibri"/>
          <w:bCs/>
          <w:sz w:val="26"/>
          <w:szCs w:val="26"/>
          <w:lang w:val="uk-UA"/>
        </w:rPr>
        <w:t>9</w:t>
      </w:r>
      <w:r w:rsidR="00782718" w:rsidRPr="00BF07E3">
        <w:rPr>
          <w:rFonts w:ascii="Calibri" w:hAnsi="Calibri"/>
          <w:bCs/>
          <w:sz w:val="26"/>
          <w:szCs w:val="26"/>
          <w:lang w:val="uk-UA"/>
        </w:rPr>
        <w:t>7</w:t>
      </w:r>
      <w:r w:rsidR="00BC7CC4" w:rsidRPr="00BF07E3">
        <w:rPr>
          <w:rFonts w:ascii="Calibri" w:hAnsi="Calibri"/>
          <w:bCs/>
          <w:sz w:val="26"/>
          <w:szCs w:val="26"/>
          <w:lang w:val="uk-UA"/>
        </w:rPr>
        <w:t>,3</w:t>
      </w:r>
      <w:r w:rsidRPr="00BF07E3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752258" w:rsidRPr="00BF07E3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4"/>
          <w:szCs w:val="24"/>
          <w:lang w:val="en-US"/>
        </w:rPr>
      </w:pPr>
      <w:r w:rsidRPr="00BF07E3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9834E1" w:rsidRPr="00BF07E3">
        <w:rPr>
          <w:rFonts w:ascii="Calibri" w:hAnsi="Calibri" w:cs="Times New Roman"/>
          <w:i w:val="0"/>
          <w:sz w:val="24"/>
          <w:szCs w:val="24"/>
          <w:vertAlign w:val="superscript"/>
          <w:lang w:val="en-US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956CA2" w:rsidRPr="00956CA2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7A2DD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56CA2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956CA2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956CA2">
              <w:rPr>
                <w:rFonts w:ascii="Calibri" w:hAnsi="Calibri"/>
                <w:sz w:val="22"/>
                <w:szCs w:val="22"/>
              </w:rPr>
              <w:t>%</w:t>
            </w: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956CA2" w:rsidRPr="00956CA2" w:rsidTr="0023494E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13E54" w:rsidP="008F2648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895F2F" w:rsidRPr="00956CA2">
              <w:rPr>
                <w:rFonts w:ascii="Calibri" w:hAnsi="Calibri"/>
                <w:sz w:val="22"/>
                <w:szCs w:val="22"/>
              </w:rPr>
              <w:t>квітні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13E54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895F2F" w:rsidRPr="00956CA2">
              <w:rPr>
                <w:rFonts w:ascii="Calibri" w:hAnsi="Calibri"/>
                <w:sz w:val="22"/>
                <w:szCs w:val="22"/>
              </w:rPr>
              <w:t>квітні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956CA2" w:rsidRDefault="00713E54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956CA2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956CA2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895F2F" w:rsidRPr="00956CA2">
              <w:rPr>
                <w:rFonts w:ascii="Calibri" w:hAnsi="Calibri"/>
                <w:sz w:val="22"/>
                <w:szCs w:val="22"/>
              </w:rPr>
              <w:t>квітні</w:t>
            </w:r>
            <w:proofErr w:type="spellEnd"/>
          </w:p>
        </w:tc>
      </w:tr>
      <w:tr w:rsidR="00956CA2" w:rsidRPr="00956CA2" w:rsidTr="0023494E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956CA2" w:rsidRPr="00956CA2" w:rsidTr="0023494E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713E5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proofErr w:type="spellStart"/>
            <w:r w:rsidRPr="00956CA2">
              <w:rPr>
                <w:rFonts w:ascii="Calibri" w:hAnsi="Calibri"/>
                <w:b/>
                <w:sz w:val="22"/>
                <w:szCs w:val="22"/>
              </w:rPr>
              <w:t>Одеська</w:t>
            </w:r>
            <w:proofErr w:type="spellEnd"/>
            <w:r w:rsidRPr="00956CA2">
              <w:rPr>
                <w:rFonts w:ascii="Calibri" w:hAnsi="Calibri"/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3461289,6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678031,1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C7290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sz w:val="22"/>
                <w:szCs w:val="22"/>
              </w:rPr>
              <w:t>3130906,0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659480,3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90,5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956CA2" w:rsidRDefault="00C72907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56CA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97,3</w:t>
            </w:r>
          </w:p>
        </w:tc>
      </w:tr>
    </w:tbl>
    <w:p w:rsidR="00752258" w:rsidRPr="00956CA2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956CA2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9834E1" w:rsidRPr="00BF07E3" w:rsidRDefault="009834E1" w:rsidP="00752258">
      <w:pPr>
        <w:rPr>
          <w:rFonts w:ascii="Calibri" w:hAnsi="Calibri" w:cs="Times New Roman CYR"/>
        </w:rPr>
      </w:pPr>
      <w:r w:rsidRPr="00BF07E3">
        <w:rPr>
          <w:rFonts w:ascii="Calibri" w:hAnsi="Calibri"/>
          <w:vertAlign w:val="superscript"/>
          <w:lang w:val="uk-UA"/>
        </w:rPr>
        <w:t>1</w:t>
      </w:r>
      <w:r w:rsidRPr="00BF07E3">
        <w:rPr>
          <w:rFonts w:ascii="Calibri" w:hAnsi="Calibri"/>
          <w:lang w:val="uk-UA"/>
        </w:rPr>
        <w:t xml:space="preserve"> Починаючи з даних за січень 2020р.</w:t>
      </w:r>
      <w:r w:rsidR="000D30B6" w:rsidRPr="00BF07E3">
        <w:rPr>
          <w:rFonts w:ascii="Calibri" w:hAnsi="Calibri"/>
          <w:lang w:val="uk-UA"/>
        </w:rPr>
        <w:t>,</w:t>
      </w:r>
      <w:r w:rsidRPr="00BF07E3">
        <w:rPr>
          <w:rFonts w:ascii="Calibri" w:hAnsi="Calibri"/>
          <w:lang w:val="uk-UA"/>
        </w:rPr>
        <w:t xml:space="preserve"> дані наведено з урахуванням постачання та розподілу електричної енергії.</w:t>
      </w:r>
    </w:p>
    <w:p w:rsidR="00300572" w:rsidRPr="00956CA2" w:rsidRDefault="00300572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BF07E3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885617" w:rsidRPr="00BF07E3">
        <w:rPr>
          <w:rFonts w:ascii="Calibri" w:hAnsi="Calibri"/>
          <w:bCs/>
          <w:spacing w:val="-6"/>
          <w:sz w:val="26"/>
          <w:szCs w:val="26"/>
          <w:lang w:val="uk-UA"/>
        </w:rPr>
        <w:t>квітня</w:t>
      </w:r>
      <w:r w:rsidR="00D3688C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заборгованість населення зі сплати за постачання та розподіл природного газу становила 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>29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>29,6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6B0CF2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>515,7 </w:t>
      </w:r>
      <w:proofErr w:type="spellStart"/>
      <w:r w:rsidR="006B0CF2"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BF07E3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2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>3,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0260A" w:rsidRPr="00BF07E3">
        <w:rPr>
          <w:rFonts w:ascii="Calibri" w:hAnsi="Calibri"/>
          <w:bCs/>
          <w:spacing w:val="-6"/>
          <w:sz w:val="26"/>
          <w:szCs w:val="26"/>
          <w:lang w:val="uk-UA"/>
        </w:rPr>
        <w:t>за централізоване водопостачання та водовідведення –</w:t>
      </w:r>
      <w:r w:rsidR="000269CF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10260A" w:rsidRPr="00BF07E3">
        <w:rPr>
          <w:rFonts w:ascii="Calibri" w:hAnsi="Calibri"/>
          <w:bCs/>
          <w:spacing w:val="-6"/>
          <w:sz w:val="26"/>
          <w:szCs w:val="26"/>
          <w:lang w:val="uk-UA"/>
        </w:rPr>
        <w:t>186,7 </w:t>
      </w:r>
      <w:proofErr w:type="spellStart"/>
      <w:r w:rsidR="0010260A"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10260A" w:rsidRPr="00BF07E3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F7D37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теплової енергії та гарячої води –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175,9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182008" w:rsidRPr="00BF07E3">
        <w:rPr>
          <w:rFonts w:ascii="Calibri" w:hAnsi="Calibri"/>
          <w:bCs/>
          <w:spacing w:val="-6"/>
          <w:sz w:val="26"/>
          <w:szCs w:val="26"/>
          <w:lang w:val="uk-UA"/>
        </w:rPr>
        <w:t>6,8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BF07E3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0F7E24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від 27.06.2003</w:t>
      </w:r>
      <w:r w:rsidR="000F7E2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№ 976</w:t>
      </w:r>
      <w:r w:rsidR="00C93B4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у січні–</w:t>
      </w:r>
      <w:r w:rsidR="00895F2F" w:rsidRPr="00BF07E3">
        <w:rPr>
          <w:rFonts w:ascii="Calibri" w:hAnsi="Calibri"/>
          <w:bCs/>
          <w:spacing w:val="-6"/>
          <w:sz w:val="26"/>
          <w:szCs w:val="26"/>
          <w:lang w:val="uk-UA"/>
        </w:rPr>
        <w:t>квітні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 населенням було укладено </w:t>
      </w:r>
      <w:r w:rsidR="00626AF1" w:rsidRPr="00BF07E3">
        <w:rPr>
          <w:rFonts w:ascii="Calibri" w:hAnsi="Calibri"/>
          <w:bCs/>
          <w:spacing w:val="-6"/>
          <w:sz w:val="26"/>
          <w:szCs w:val="26"/>
          <w:lang w:val="uk-UA"/>
        </w:rPr>
        <w:t>312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05496B" w:rsidRPr="00BF07E3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0D40EE" w:rsidRPr="00BF07E3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626AF1" w:rsidRPr="00BF07E3">
        <w:rPr>
          <w:rFonts w:ascii="Calibri" w:hAnsi="Calibri"/>
          <w:bCs/>
          <w:spacing w:val="-6"/>
          <w:sz w:val="26"/>
          <w:szCs w:val="26"/>
          <w:lang w:val="uk-UA"/>
        </w:rPr>
        <w:t>543,6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626AF1" w:rsidRPr="00BF07E3">
        <w:rPr>
          <w:rFonts w:ascii="Calibri" w:hAnsi="Calibri"/>
          <w:bCs/>
          <w:spacing w:val="-6"/>
          <w:sz w:val="26"/>
          <w:szCs w:val="26"/>
          <w:lang w:val="uk-UA"/>
        </w:rPr>
        <w:t>602,7</w:t>
      </w:r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BF07E3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956CA2" w:rsidRDefault="003D0695" w:rsidP="00BF07E3">
      <w:pPr>
        <w:spacing w:line="216" w:lineRule="auto"/>
        <w:ind w:firstLine="567"/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956CA2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956CA2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956CA2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lastRenderedPageBreak/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r w:rsidRPr="000F7E24">
        <w:rPr>
          <w:rFonts w:ascii="Calibri" w:hAnsi="Calibri" w:cs="Times New Roman"/>
          <w:sz w:val="22"/>
          <w:szCs w:val="22"/>
          <w:lang w:eastAsia="ru-RU"/>
        </w:rPr>
        <w:t>житлово-комунальних послуг.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24590F" w:rsidRDefault="0024590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300572" w:rsidRPr="002C5BE1" w:rsidRDefault="00300572" w:rsidP="00300572">
      <w:pPr>
        <w:pStyle w:val="4"/>
        <w:ind w:firstLine="0"/>
        <w:rPr>
          <w:rFonts w:ascii="Calibri" w:hAnsi="Calibri"/>
          <w:b w:val="0"/>
          <w:sz w:val="20"/>
          <w:szCs w:val="20"/>
        </w:rPr>
      </w:pPr>
      <w:r w:rsidRPr="002C5BE1">
        <w:rPr>
          <w:rFonts w:ascii="Calibri" w:hAnsi="Calibri"/>
          <w:b w:val="0"/>
          <w:sz w:val="20"/>
          <w:szCs w:val="20"/>
        </w:rPr>
        <w:t xml:space="preserve">Довідка: за тел. </w:t>
      </w:r>
      <w:r w:rsidRPr="008F2634">
        <w:rPr>
          <w:rFonts w:ascii="Calibri" w:hAnsi="Calibri"/>
          <w:b w:val="0"/>
          <w:sz w:val="20"/>
          <w:szCs w:val="20"/>
          <w:lang w:val="ru-RU"/>
        </w:rPr>
        <w:t xml:space="preserve">(048) </w:t>
      </w:r>
      <w:r w:rsidRPr="002C5BE1">
        <w:rPr>
          <w:rFonts w:ascii="Calibri" w:hAnsi="Calibri"/>
          <w:b w:val="0"/>
          <w:sz w:val="20"/>
          <w:szCs w:val="20"/>
        </w:rPr>
        <w:t>725-92-34; e-</w:t>
      </w:r>
      <w:proofErr w:type="spellStart"/>
      <w:r w:rsidRPr="002C5BE1">
        <w:rPr>
          <w:rFonts w:ascii="Calibri" w:hAnsi="Calibri"/>
          <w:b w:val="0"/>
          <w:sz w:val="20"/>
          <w:szCs w:val="20"/>
        </w:rPr>
        <w:t>mail</w:t>
      </w:r>
      <w:proofErr w:type="spellEnd"/>
      <w:r w:rsidRPr="002C5BE1">
        <w:rPr>
          <w:rFonts w:ascii="Calibri" w:hAnsi="Calibri"/>
          <w:b w:val="0"/>
          <w:sz w:val="20"/>
          <w:szCs w:val="20"/>
        </w:rPr>
        <w:t xml:space="preserve">: </w:t>
      </w:r>
      <w:hyperlink r:id="rId6" w:history="1">
        <w:r w:rsidRPr="002C5BE1">
          <w:rPr>
            <w:rFonts w:ascii="Calibri" w:hAnsi="Calibri"/>
            <w:b w:val="0"/>
            <w:sz w:val="20"/>
            <w:szCs w:val="20"/>
            <w:u w:val="single"/>
            <w:lang w:val="en-US"/>
          </w:rPr>
          <w:t>gus</w:t>
        </w:r>
        <w:r w:rsidRPr="002C5BE1">
          <w:rPr>
            <w:rFonts w:ascii="Calibri" w:hAnsi="Calibri"/>
            <w:b w:val="0"/>
            <w:sz w:val="20"/>
            <w:szCs w:val="20"/>
            <w:u w:val="single"/>
          </w:rPr>
          <w:t>@</w:t>
        </w:r>
        <w:r w:rsidRPr="002C5BE1">
          <w:rPr>
            <w:rFonts w:ascii="Calibri" w:hAnsi="Calibri"/>
            <w:b w:val="0"/>
            <w:sz w:val="20"/>
            <w:szCs w:val="20"/>
            <w:u w:val="single"/>
            <w:lang w:val="en-US"/>
          </w:rPr>
          <w:t>od</w:t>
        </w:r>
        <w:r w:rsidRPr="008F2634">
          <w:rPr>
            <w:rFonts w:ascii="Calibri" w:hAnsi="Calibri"/>
            <w:b w:val="0"/>
            <w:sz w:val="20"/>
            <w:szCs w:val="20"/>
            <w:u w:val="single"/>
            <w:lang w:val="ru-RU"/>
          </w:rPr>
          <w:t>.</w:t>
        </w:r>
        <w:r w:rsidRPr="002C5BE1">
          <w:rPr>
            <w:rFonts w:ascii="Calibri" w:hAnsi="Calibri"/>
            <w:b w:val="0"/>
            <w:sz w:val="20"/>
            <w:szCs w:val="20"/>
            <w:u w:val="single"/>
          </w:rPr>
          <w:t>ukrstat.gov.ua</w:t>
        </w:r>
      </w:hyperlink>
    </w:p>
    <w:p w:rsidR="00300572" w:rsidRPr="005E4EAD" w:rsidRDefault="00300572" w:rsidP="00300572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</w:t>
      </w:r>
      <w:r>
        <w:rPr>
          <w:rFonts w:ascii="Calibri" w:hAnsi="Calibri"/>
          <w:lang w:val="uk-UA"/>
        </w:rPr>
        <w:t xml:space="preserve">в </w:t>
      </w:r>
      <w:proofErr w:type="spellStart"/>
      <w:r>
        <w:rPr>
          <w:rFonts w:ascii="Calibri" w:hAnsi="Calibri"/>
        </w:rPr>
        <w:t>Одеській</w:t>
      </w:r>
      <w:proofErr w:type="spellEnd"/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5E4EAD">
        <w:rPr>
          <w:rFonts w:ascii="Calibri" w:hAnsi="Calibri"/>
        </w:rPr>
        <w:t xml:space="preserve">: </w:t>
      </w:r>
      <w:hyperlink w:history="1">
        <w:r w:rsidRPr="00BD7702">
          <w:rPr>
            <w:rStyle w:val="a5"/>
            <w:rFonts w:ascii="Calibri" w:hAnsi="Calibri"/>
          </w:rPr>
          <w:t>http://www.</w:t>
        </w:r>
        <w:bookmarkStart w:id="0" w:name="_GoBack"/>
        <w:bookmarkEnd w:id="0"/>
        <w:r w:rsidRPr="00BD7702">
          <w:rPr>
            <w:rStyle w:val="a5"/>
            <w:rFonts w:ascii="Calibri" w:hAnsi="Calibri"/>
          </w:rPr>
          <w:t>od.</w:t>
        </w:r>
        <w:proofErr w:type="spellStart"/>
        <w:r w:rsidRPr="00BD7702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BD7702">
          <w:rPr>
            <w:rStyle w:val="a5"/>
            <w:rFonts w:ascii="Calibri" w:hAnsi="Calibri"/>
          </w:rPr>
          <w:t>.</w:t>
        </w:r>
        <w:proofErr w:type="spellStart"/>
        <w:r w:rsidRPr="00BD7702">
          <w:rPr>
            <w:rStyle w:val="a5"/>
            <w:rFonts w:ascii="Calibri" w:hAnsi="Calibri"/>
            <w:lang w:val="en-US"/>
          </w:rPr>
          <w:t>gov</w:t>
        </w:r>
        <w:proofErr w:type="spellEnd"/>
        <w:r w:rsidRPr="00BD7702">
          <w:rPr>
            <w:rStyle w:val="a5"/>
            <w:rFonts w:ascii="Calibri" w:hAnsi="Calibri"/>
          </w:rPr>
          <w:t>.</w:t>
        </w:r>
        <w:proofErr w:type="spellStart"/>
        <w:r w:rsidRPr="00BD7702">
          <w:rPr>
            <w:rStyle w:val="a5"/>
            <w:rFonts w:ascii="Calibri" w:hAnsi="Calibri"/>
          </w:rPr>
          <w:t>ua</w:t>
        </w:r>
        <w:proofErr w:type="spellEnd"/>
      </w:hyperlink>
      <w:r w:rsidRPr="005E4EAD">
        <w:rPr>
          <w:rFonts w:ascii="Calibri" w:hAnsi="Calibri"/>
          <w:u w:val="single"/>
          <w:lang w:val="uk-UA"/>
        </w:rPr>
        <w:t xml:space="preserve">  </w:t>
      </w:r>
    </w:p>
    <w:p w:rsidR="00752258" w:rsidRPr="0024590F" w:rsidRDefault="00300572" w:rsidP="00300572">
      <w:pPr>
        <w:spacing w:line="228" w:lineRule="auto"/>
        <w:jc w:val="both"/>
        <w:rPr>
          <w:sz w:val="28"/>
          <w:szCs w:val="28"/>
        </w:rPr>
      </w:pPr>
      <w:r w:rsidRPr="005E4EAD">
        <w:rPr>
          <w:rFonts w:ascii="Calibri" w:hAnsi="Calibri"/>
        </w:rPr>
        <w:t xml:space="preserve">© </w:t>
      </w:r>
      <w:r w:rsidRPr="005E4EAD">
        <w:rPr>
          <w:rFonts w:ascii="Calibri" w:hAnsi="Calibri"/>
          <w:lang w:val="uk-UA"/>
        </w:rPr>
        <w:t xml:space="preserve">Головне управління статистики </w:t>
      </w:r>
      <w:r>
        <w:rPr>
          <w:rFonts w:ascii="Calibri" w:hAnsi="Calibri"/>
          <w:lang w:val="uk-UA"/>
        </w:rPr>
        <w:t xml:space="preserve">в Одеській </w:t>
      </w:r>
      <w:r w:rsidRPr="005E4EAD">
        <w:rPr>
          <w:rFonts w:ascii="Calibri" w:hAnsi="Calibri"/>
          <w:lang w:val="uk-UA"/>
        </w:rPr>
        <w:t>області, 20</w:t>
      </w:r>
      <w:r>
        <w:rPr>
          <w:rFonts w:ascii="Calibri" w:hAnsi="Calibri"/>
          <w:lang w:val="uk-UA"/>
        </w:rPr>
        <w:t>20</w:t>
      </w:r>
    </w:p>
    <w:p w:rsidR="007A5E37" w:rsidRPr="00752258" w:rsidRDefault="007A5E37">
      <w:pPr>
        <w:rPr>
          <w:lang w:val="uk-UA"/>
        </w:rPr>
      </w:pPr>
    </w:p>
    <w:sectPr w:rsidR="007A5E37" w:rsidRPr="00752258" w:rsidSect="0023494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269CF"/>
    <w:rsid w:val="0005496B"/>
    <w:rsid w:val="00065673"/>
    <w:rsid w:val="000A1C8F"/>
    <w:rsid w:val="000C0EE8"/>
    <w:rsid w:val="000D30B6"/>
    <w:rsid w:val="000D40EE"/>
    <w:rsid w:val="000F7E24"/>
    <w:rsid w:val="0010260A"/>
    <w:rsid w:val="00165543"/>
    <w:rsid w:val="00182008"/>
    <w:rsid w:val="001845DB"/>
    <w:rsid w:val="001875C1"/>
    <w:rsid w:val="0023494E"/>
    <w:rsid w:val="0024590F"/>
    <w:rsid w:val="00294107"/>
    <w:rsid w:val="002C76B4"/>
    <w:rsid w:val="002F3C42"/>
    <w:rsid w:val="00300572"/>
    <w:rsid w:val="00326A5F"/>
    <w:rsid w:val="00336A2B"/>
    <w:rsid w:val="003C459B"/>
    <w:rsid w:val="003C549F"/>
    <w:rsid w:val="003D0695"/>
    <w:rsid w:val="003E2EEA"/>
    <w:rsid w:val="004A7CA6"/>
    <w:rsid w:val="004D26FF"/>
    <w:rsid w:val="004F2072"/>
    <w:rsid w:val="005168A4"/>
    <w:rsid w:val="00591B60"/>
    <w:rsid w:val="005C7FD2"/>
    <w:rsid w:val="00626AF1"/>
    <w:rsid w:val="00661169"/>
    <w:rsid w:val="006B0CF2"/>
    <w:rsid w:val="006D087B"/>
    <w:rsid w:val="00704934"/>
    <w:rsid w:val="00713E54"/>
    <w:rsid w:val="00752258"/>
    <w:rsid w:val="00782718"/>
    <w:rsid w:val="007A2DD3"/>
    <w:rsid w:val="007A5E37"/>
    <w:rsid w:val="007D69BA"/>
    <w:rsid w:val="007E3FFB"/>
    <w:rsid w:val="00822608"/>
    <w:rsid w:val="00845776"/>
    <w:rsid w:val="00885617"/>
    <w:rsid w:val="00895F2F"/>
    <w:rsid w:val="008C04C7"/>
    <w:rsid w:val="008D5F48"/>
    <w:rsid w:val="008F2648"/>
    <w:rsid w:val="00951F4C"/>
    <w:rsid w:val="00956CA2"/>
    <w:rsid w:val="009718D0"/>
    <w:rsid w:val="009834E1"/>
    <w:rsid w:val="00A44E28"/>
    <w:rsid w:val="00A806F9"/>
    <w:rsid w:val="00AC4424"/>
    <w:rsid w:val="00AF7579"/>
    <w:rsid w:val="00B54BAB"/>
    <w:rsid w:val="00B82BFD"/>
    <w:rsid w:val="00BA05C5"/>
    <w:rsid w:val="00BC7CC4"/>
    <w:rsid w:val="00BF07E3"/>
    <w:rsid w:val="00BF7D37"/>
    <w:rsid w:val="00C36E39"/>
    <w:rsid w:val="00C62F76"/>
    <w:rsid w:val="00C72907"/>
    <w:rsid w:val="00C93B4B"/>
    <w:rsid w:val="00D3688C"/>
    <w:rsid w:val="00D670B1"/>
    <w:rsid w:val="00DD1988"/>
    <w:rsid w:val="00DD787F"/>
    <w:rsid w:val="00E71045"/>
    <w:rsid w:val="00F44F0D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od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L.Patlachenko</cp:lastModifiedBy>
  <cp:revision>75</cp:revision>
  <cp:lastPrinted>2020-04-01T06:07:00Z</cp:lastPrinted>
  <dcterms:created xsi:type="dcterms:W3CDTF">2019-02-28T09:55:00Z</dcterms:created>
  <dcterms:modified xsi:type="dcterms:W3CDTF">2020-05-29T08:02:00Z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-1356224916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ReviewingToolsShownOnce">
    <vt:lpwstr/>
  </property>
</Properties>
</file>